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38" w:rsidRDefault="00977E31">
      <w:r>
        <w:rPr>
          <w:color w:val="000000"/>
          <w:sz w:val="27"/>
          <w:szCs w:val="27"/>
          <w:shd w:val="clear" w:color="auto" w:fill="FFFFFF"/>
        </w:rPr>
        <w:t>Постановление Совета Федерации профсоюзов Брянской области 28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ноября 2007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г. №</w:t>
      </w:r>
      <w:r>
        <w:t> 5–2</w:t>
      </w:r>
      <w:r>
        <w:br/>
      </w:r>
      <w:r>
        <w:br/>
        <w:t>Профсоюзные</w:t>
      </w:r>
      <w:r>
        <w:rPr>
          <w:color w:val="000000"/>
          <w:sz w:val="27"/>
          <w:szCs w:val="27"/>
          <w:shd w:val="clear" w:color="auto" w:fill="FFFFFF"/>
        </w:rPr>
        <w:t> организации области всех уровней осуществляют работу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защите прав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законных интересов работников посредством коллективных договоров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соглашений, принимают меры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привлечению сторон социального партнерства для качественного решения этих задач.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состоянию на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1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января 2007 года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области заключено 3229 коллективных договоров (973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в организациях, не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имеющих профсоюзных организаций), которыми охвачено около 336 тыс</w:t>
      </w:r>
      <w:proofErr w:type="gramStart"/>
      <w:r>
        <w:rPr>
          <w:color w:val="000000"/>
          <w:sz w:val="27"/>
          <w:szCs w:val="27"/>
          <w:shd w:val="clear" w:color="auto" w:fill="FFFFFF"/>
        </w:rPr>
        <w:t>.ч</w:t>
      </w:r>
      <w:proofErr w:type="gramEnd"/>
      <w:r>
        <w:rPr>
          <w:color w:val="000000"/>
          <w:sz w:val="27"/>
          <w:szCs w:val="27"/>
          <w:shd w:val="clear" w:color="auto" w:fill="FFFFFF"/>
        </w:rPr>
        <w:t>ел. Действует 74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территориально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— отраслевых соглашения. Заканчивается действие Регионального соглашения на</w:t>
      </w:r>
      <w:r>
        <w:t> 2005-2007 годы,</w:t>
      </w:r>
      <w:r>
        <w:rPr>
          <w:color w:val="000000"/>
          <w:sz w:val="27"/>
          <w:szCs w:val="27"/>
          <w:shd w:val="clear" w:color="auto" w:fill="FFFFFF"/>
        </w:rPr>
        <w:t> обязательства которого профсоюзами выполнены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полном объеме.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Подготовлен проект Регионального соглашения на</w:t>
      </w:r>
      <w:r>
        <w:t> 2008-2010 годы,</w:t>
      </w:r>
      <w:r>
        <w:rPr>
          <w:color w:val="000000"/>
          <w:sz w:val="27"/>
          <w:szCs w:val="27"/>
          <w:shd w:val="clear" w:color="auto" w:fill="FFFFFF"/>
        </w:rPr>
        <w:t> 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котором появился новый раздел, отражающий обязательства сторон социального партнерства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области молодежной политики.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июне текущего года принято постановление Администрации Брянской области №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420 «О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порядке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условиях установления статуса „Ветеран труда Брянской области“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мерах социальной поддержки указанной категории граждан». Этим документом утвержден перечень поощрений, учитываемых при присвоении статуса «Ветеран труда»,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том числе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знаки отличия Брянской области, учрежденные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выданные организациями (предприятиями, учреждениями), расположенными на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территории Брянской области до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2007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года.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январе 2007 года заключено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активно реализуется Соглашение «О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взаимном сотрудничестве Государственной инспекции труда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Брянской области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Федерации профсоюзов Брянской области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сфере обеспечения соблюдения трудовых прав граждан».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Активно ведется колдоговорная работа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организациях здравоохранения, там 99,1 процента от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общего числа организаций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учреждений имеют коллективные договоры;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народном образовании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— 97,3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процента;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лесной отрасли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— 93,3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процента;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Брянском отделении железной дороги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— 93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процента.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Повышение качества жизни населения Брянской области является предметом постоянного внимания профсоюзов всех уровней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выставлялись требования 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ликвидации задолженности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заработной плате работникам бюджетной сферы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агропромышленного комплекса; Губернатору области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СМИ направлено обращение профсоюзов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 xml:space="preserve">вопросу бесконтрольного роста цен </w:t>
      </w:r>
      <w:r>
        <w:rPr>
          <w:color w:val="000000"/>
          <w:sz w:val="27"/>
          <w:szCs w:val="27"/>
          <w:shd w:val="clear" w:color="auto" w:fill="FFFFFF"/>
        </w:rPr>
        <w:lastRenderedPageBreak/>
        <w:t>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октябре текущего года на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молочные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некоторые другие продукты питания.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соответствии с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постановлением администрации Брянской области «О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повышении с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1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 xml:space="preserve">сентября 2007 года размера тарифной ставки 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( </w:t>
      </w:r>
      <w:proofErr w:type="gramEnd"/>
      <w:r>
        <w:rPr>
          <w:color w:val="000000"/>
          <w:sz w:val="27"/>
          <w:szCs w:val="27"/>
          <w:shd w:val="clear" w:color="auto" w:fill="FFFFFF"/>
        </w:rPr>
        <w:t>оклада) первого разряда Единой тарифной сетки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оплате труда работников государственных учреждений, находящихся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ведении Брянской области» от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28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сентября 2007 года №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776 размер тарифной ставки (оклада) первого разряда ЕТС увеличен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1,15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раза.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Достигнута договоренность социальных партнеров 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том, что: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во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внебюджетных организациях с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1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января 2008 года минимальная заработная плата должна устанавливаться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размере не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менее 100 процентов прожиточного минимума трудоспособного населения.;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учреждениях бюджетной сферы будет предусматриваться финансирование на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мероприятия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охране труда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размере не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менее 0,2 процента от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сметы на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их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содержание.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Сохранена выплата бюджетникам к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отпуску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на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2008 год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размере 2000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рублей, а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2009 году она будет увеличена до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3000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рублей. Стороны согласились об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индексации выплат на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методическую литературу.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Вместе с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тем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средняя заработная плата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Брянской области, составляющая 8459,8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руб., является одной из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самых низких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Центральном федеральном округе. При реализации Регионального соглашения на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2005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— 2007 годы стороны не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добились значительного улучшения качества жизни населения области.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некоторых организациях (предприятиях, учреждениях) коллективные договоры принимались с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нарушением требований Трудового кодекса Российской Федерации: записывалось обязательство 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выплате заработной платы один раз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месяц; стороной работников выступали представители административно-управленческого персонала, не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уполномоченные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установленном законом порядке, на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представительство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социальном партнерстве. При проверках выполнения коллективных договоров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 xml:space="preserve">соглашений выявляются случаи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незаключения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трудовых договоров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письменной форме; бесконтрольного использование сверхурочных работ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работ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выходные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нерабочие праздничные дни; незаконного увольнения работников, которые потом восстанавливаются на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работе с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помощью профсоюзных юристов.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Совет Федерации профсоюзов области постановляет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 Федерации профсоюзов области, областным отраслевым организациям профсоюзов, первичным профсоюзным организациям обеспечить защиту социально-трудовых прав членов профсоюзов на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 xml:space="preserve">основе коллективных </w:t>
      </w:r>
      <w:r>
        <w:rPr>
          <w:color w:val="000000"/>
          <w:sz w:val="27"/>
          <w:szCs w:val="27"/>
          <w:shd w:val="clear" w:color="auto" w:fill="FFFFFF"/>
        </w:rPr>
        <w:lastRenderedPageBreak/>
        <w:t>договоров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соглашений всех уровней, для чего: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обеспечить постоянный контроль соблюдения трудового законодательства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организациях (предприятиях, учреждениях)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документальное оформление результатов проверок;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обеспечить установление минимального размера заработной платы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организациях (предприятиях, учреждениях) на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основе коллективного договора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Регионального соглашения между администрацией Брянской области, Федерацией профсоюзов Брянской области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объединениями работодателей на</w:t>
      </w:r>
      <w:r>
        <w:t> 2008-2010</w:t>
      </w:r>
      <w:r>
        <w:rPr>
          <w:color w:val="000000"/>
          <w:sz w:val="27"/>
          <w:szCs w:val="27"/>
          <w:shd w:val="clear" w:color="auto" w:fill="FFFFFF"/>
        </w:rPr>
        <w:t> годы (далее Соглашение);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</w:t>
      </w:r>
      <w:r>
        <w:t> </w:t>
      </w:r>
      <w:proofErr w:type="gramStart"/>
      <w:r>
        <w:rPr>
          <w:color w:val="000000"/>
          <w:sz w:val="27"/>
          <w:szCs w:val="27"/>
          <w:shd w:val="clear" w:color="auto" w:fill="FFFFFF"/>
        </w:rPr>
        <w:t>обеспечить своевременное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компетентное рассмотрение выборными профсоюзными органами проектов локальных нормативных актов организаций (предприятий, учреждений), которые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соответствии с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действующим законодательством, должны приниматься с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учетом мотивированного мнения соответствующего выборного органа профсоюзов;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при разработке проектов коллективных договоров организаций всех форм собственности обеспечить преемственность обязательств Генерального, Регионального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территориально-отраслевых соглашений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их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текстах;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обеспечить информирование работников об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опыте защиты социально-трудовых прав работников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организации, отрасли, области.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 Федерации профсоюзов области, областным отраслевым организациям профсоюзов усилить взаимодействие с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Гострудинспекцией, органами прокуратуры, другими органами государственного надзора, органами власти всех уровней при координации работы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защите социально-трудовых прав работников на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основе социального партнерства.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 Членским организациям ФПО, первичным профсоюзным организациям: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 xml:space="preserve">осуществлять </w:t>
      </w:r>
      <w:proofErr w:type="gramStart"/>
      <w:r>
        <w:rPr>
          <w:color w:val="000000"/>
          <w:sz w:val="27"/>
          <w:szCs w:val="27"/>
          <w:shd w:val="clear" w:color="auto" w:fill="FFFFFF"/>
        </w:rPr>
        <w:t>контроль за</w:t>
      </w:r>
      <w:proofErr w:type="gramEnd"/>
      <w:r>
        <w:t> </w:t>
      </w:r>
      <w:r>
        <w:rPr>
          <w:color w:val="000000"/>
          <w:sz w:val="27"/>
          <w:szCs w:val="27"/>
          <w:shd w:val="clear" w:color="auto" w:fill="FFFFFF"/>
        </w:rPr>
        <w:t>выполнением Регионального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территориально-отраслевых соглашений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организациях всех форм собственности;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установить постоянный контроль за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заключением трудовых договоров с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работниками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письменной форме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полном соответствии с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требованиями действующего трудового законодательства;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особое внимание при контроле индивидуальных трудовых договоров уделять вопросам установления заработной платы 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 xml:space="preserve">валюте Российской Федерации 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( </w:t>
      </w:r>
      <w:proofErr w:type="gramEnd"/>
      <w:r>
        <w:rPr>
          <w:color w:val="000000"/>
          <w:sz w:val="27"/>
          <w:szCs w:val="27"/>
          <w:shd w:val="clear" w:color="auto" w:fill="FFFFFF"/>
        </w:rPr>
        <w:t>в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рублях), размеров доплат, компенсаций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поощрений; характеристик условий труда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соответствующих размеров социального страхования;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своевременно пресекать незаконные действия работодателей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вопросам изменения условий трудового договора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его прекращения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инициативе работодателей;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—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обеспечить обязательное приложение соглашения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охране труда к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каждому коллективному договору организации (предприятия, учреждения).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4. Федерации профсоюзов области, областным отраслевым организациям профсоюзов обеспечить разработку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своевременную рассылку первичным профсоюзным организациям информационных и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методических материалов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вопросам защиты социально-трудовых прав работников. Проводить обучение профсоюзного актива.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5. Редакции газеты «Голос профсоюзов» регулярно размещать материалы об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опыте работы профсоюзов всех уровней по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защите социально-трудовых прав работников.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6.</w:t>
      </w:r>
      <w:proofErr w:type="gramStart"/>
      <w:r>
        <w:rPr>
          <w:color w:val="000000"/>
          <w:sz w:val="27"/>
          <w:szCs w:val="27"/>
          <w:shd w:val="clear" w:color="auto" w:fill="FFFFFF"/>
        </w:rPr>
        <w:t>Контроль за</w:t>
      </w:r>
      <w:proofErr w:type="gramEnd"/>
      <w:r>
        <w:t> </w:t>
      </w:r>
      <w:r>
        <w:rPr>
          <w:color w:val="000000"/>
          <w:sz w:val="27"/>
          <w:szCs w:val="27"/>
          <w:shd w:val="clear" w:color="auto" w:fill="FFFFFF"/>
        </w:rPr>
        <w:t>исполнением настоящего постановления возложить на</w:t>
      </w:r>
      <w:r>
        <w:t> </w:t>
      </w:r>
      <w:r>
        <w:rPr>
          <w:color w:val="000000"/>
          <w:sz w:val="27"/>
          <w:szCs w:val="27"/>
          <w:shd w:val="clear" w:color="auto" w:fill="FFFFFF"/>
        </w:rPr>
        <w:t>Президиум Федерации профсоюзов области.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Председатель ФПО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М.М.Балабко</w:t>
      </w:r>
      <w:proofErr w:type="spellEnd"/>
    </w:p>
    <w:sectPr w:rsidR="00A96938" w:rsidSect="00A9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7E31"/>
    <w:rsid w:val="00977E31"/>
    <w:rsid w:val="00A9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1131</Words>
  <Characters>6452</Characters>
  <Application>Microsoft Office Word</Application>
  <DocSecurity>0</DocSecurity>
  <Lines>53</Lines>
  <Paragraphs>15</Paragraphs>
  <ScaleCrop>false</ScaleCrop>
  <Company>Krokoz™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crazy panochka</dc:creator>
  <cp:lastModifiedBy>crazy panochka</cp:lastModifiedBy>
  <cp:revision>1</cp:revision>
  <dcterms:created xsi:type="dcterms:W3CDTF">2020-12-24T08:35:00Z</dcterms:created>
  <dcterms:modified xsi:type="dcterms:W3CDTF">2020-12-24T08:36:00Z</dcterms:modified>
</cp:coreProperties>
</file>